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7CC4" w14:textId="77777777" w:rsidR="004C707C" w:rsidRPr="003325E2" w:rsidRDefault="00414519">
      <w:pPr>
        <w:spacing w:after="0"/>
        <w:ind w:left="215" w:right="639" w:hanging="10"/>
        <w:jc w:val="center"/>
      </w:pPr>
      <w:r w:rsidRPr="003325E2">
        <w:rPr>
          <w:rFonts w:ascii="Times New Roman" w:eastAsia="Times New Roman" w:hAnsi="Times New Roman" w:cs="Times New Roman"/>
          <w:b/>
        </w:rPr>
        <w:t xml:space="preserve">Anza Valley Municipal Advisory Council </w:t>
      </w:r>
    </w:p>
    <w:p w14:paraId="70E262B6" w14:textId="058BFEC9" w:rsidR="004C707C" w:rsidRPr="003325E2" w:rsidRDefault="00414519">
      <w:pPr>
        <w:spacing w:after="154"/>
        <w:ind w:left="215" w:right="630" w:hanging="10"/>
        <w:jc w:val="center"/>
      </w:pPr>
      <w:r w:rsidRPr="003325E2">
        <w:rPr>
          <w:rFonts w:ascii="Times New Roman" w:eastAsia="Times New Roman" w:hAnsi="Times New Roman" w:cs="Times New Roman"/>
          <w:b/>
        </w:rPr>
        <w:t xml:space="preserve">5:30 pm, Wednesday, </w:t>
      </w:r>
      <w:r w:rsidR="00487595">
        <w:rPr>
          <w:rFonts w:ascii="Times New Roman" w:eastAsia="Times New Roman" w:hAnsi="Times New Roman" w:cs="Times New Roman"/>
          <w:b/>
        </w:rPr>
        <w:t>September</w:t>
      </w:r>
      <w:r w:rsidRPr="003325E2">
        <w:rPr>
          <w:rFonts w:ascii="Times New Roman" w:eastAsia="Times New Roman" w:hAnsi="Times New Roman" w:cs="Times New Roman"/>
          <w:b/>
        </w:rPr>
        <w:t xml:space="preserve"> </w:t>
      </w:r>
      <w:r w:rsidR="00253305">
        <w:rPr>
          <w:rFonts w:ascii="Times New Roman" w:eastAsia="Times New Roman" w:hAnsi="Times New Roman" w:cs="Times New Roman"/>
          <w:b/>
        </w:rPr>
        <w:t>1</w:t>
      </w:r>
      <w:r w:rsidR="00487595">
        <w:rPr>
          <w:rFonts w:ascii="Times New Roman" w:eastAsia="Times New Roman" w:hAnsi="Times New Roman" w:cs="Times New Roman"/>
          <w:b/>
        </w:rPr>
        <w:t>8</w:t>
      </w:r>
      <w:r w:rsidR="00A416CC" w:rsidRPr="003325E2">
        <w:rPr>
          <w:rFonts w:ascii="Times New Roman" w:eastAsia="Times New Roman" w:hAnsi="Times New Roman" w:cs="Times New Roman"/>
          <w:b/>
          <w:vertAlign w:val="superscript"/>
        </w:rPr>
        <w:t>th</w:t>
      </w:r>
      <w:r w:rsidRPr="003325E2">
        <w:rPr>
          <w:rFonts w:ascii="Times New Roman" w:eastAsia="Times New Roman" w:hAnsi="Times New Roman" w:cs="Times New Roman"/>
          <w:b/>
        </w:rPr>
        <w:t>, 202</w:t>
      </w:r>
      <w:r w:rsidR="00BB54AA">
        <w:rPr>
          <w:rFonts w:ascii="Times New Roman" w:eastAsia="Times New Roman" w:hAnsi="Times New Roman" w:cs="Times New Roman"/>
          <w:b/>
        </w:rPr>
        <w:t>4</w:t>
      </w:r>
      <w:r w:rsidRPr="003325E2">
        <w:rPr>
          <w:rFonts w:ascii="Times New Roman" w:eastAsia="Times New Roman" w:hAnsi="Times New Roman" w:cs="Times New Roman"/>
          <w:b/>
        </w:rPr>
        <w:t xml:space="preserve"> </w:t>
      </w:r>
    </w:p>
    <w:p w14:paraId="37F1D588" w14:textId="77777777" w:rsidR="004C707C" w:rsidRPr="003325E2" w:rsidRDefault="00414519">
      <w:pPr>
        <w:spacing w:after="1" w:line="261" w:lineRule="auto"/>
        <w:ind w:left="218" w:right="643" w:hanging="10"/>
        <w:jc w:val="center"/>
      </w:pPr>
      <w:r w:rsidRPr="003325E2">
        <w:rPr>
          <w:rFonts w:ascii="Times New Roman" w:eastAsia="Times New Roman" w:hAnsi="Times New Roman" w:cs="Times New Roman"/>
        </w:rPr>
        <w:t xml:space="preserve">To be held in person at the </w:t>
      </w:r>
      <w:bookmarkStart w:id="0" w:name="_Hlk161214446"/>
      <w:r w:rsidRPr="003325E2">
        <w:rPr>
          <w:rFonts w:ascii="Times New Roman" w:eastAsia="Times New Roman" w:hAnsi="Times New Roman" w:cs="Times New Roman"/>
        </w:rPr>
        <w:t xml:space="preserve">Anza Community Hall </w:t>
      </w:r>
    </w:p>
    <w:p w14:paraId="5F6D6449" w14:textId="4AB6CFF3" w:rsidR="005E5765" w:rsidRPr="003325E2" w:rsidRDefault="00414519" w:rsidP="005E5765">
      <w:pPr>
        <w:spacing w:after="1" w:line="261" w:lineRule="auto"/>
        <w:ind w:left="218" w:right="637" w:hanging="10"/>
        <w:jc w:val="center"/>
        <w:rPr>
          <w:rFonts w:ascii="Times New Roman" w:eastAsia="Times New Roman" w:hAnsi="Times New Roman" w:cs="Times New Roman"/>
        </w:rPr>
      </w:pPr>
      <w:r w:rsidRPr="003325E2">
        <w:rPr>
          <w:rFonts w:ascii="Times New Roman" w:eastAsia="Times New Roman" w:hAnsi="Times New Roman" w:cs="Times New Roman"/>
        </w:rPr>
        <w:t xml:space="preserve">56630 CA-371, Anza, CA 92539 </w:t>
      </w:r>
    </w:p>
    <w:bookmarkEnd w:id="0"/>
    <w:p w14:paraId="62547D90" w14:textId="77777777" w:rsidR="005E5765" w:rsidRPr="003325E2" w:rsidRDefault="005E5765" w:rsidP="005E5765">
      <w:pPr>
        <w:spacing w:after="1" w:line="261" w:lineRule="auto"/>
        <w:ind w:left="218" w:right="637" w:hanging="10"/>
        <w:jc w:val="center"/>
        <w:rPr>
          <w:rFonts w:ascii="Times New Roman" w:eastAsia="Times New Roman" w:hAnsi="Times New Roman" w:cs="Times New Roman"/>
        </w:rPr>
      </w:pPr>
    </w:p>
    <w:p w14:paraId="37C06FAE" w14:textId="77777777" w:rsidR="004C707C" w:rsidRPr="003325E2" w:rsidRDefault="00414519">
      <w:pPr>
        <w:numPr>
          <w:ilvl w:val="0"/>
          <w:numId w:val="1"/>
        </w:numPr>
        <w:spacing w:after="12" w:line="249" w:lineRule="auto"/>
        <w:ind w:left="872" w:hanging="672"/>
      </w:pPr>
      <w:r w:rsidRPr="003325E2">
        <w:rPr>
          <w:rFonts w:ascii="Times New Roman" w:eastAsia="Times New Roman" w:hAnsi="Times New Roman" w:cs="Times New Roman"/>
          <w:b/>
        </w:rPr>
        <w:t xml:space="preserve">Call to Order </w:t>
      </w:r>
    </w:p>
    <w:p w14:paraId="6C892EF7" w14:textId="77777777" w:rsidR="004C707C" w:rsidRPr="003325E2" w:rsidRDefault="00414519">
      <w:pPr>
        <w:spacing w:after="0"/>
        <w:ind w:left="831"/>
      </w:pPr>
      <w:r w:rsidRPr="003325E2">
        <w:rPr>
          <w:rFonts w:ascii="Times New Roman" w:eastAsia="Times New Roman" w:hAnsi="Times New Roman" w:cs="Times New Roman"/>
          <w:b/>
        </w:rPr>
        <w:t xml:space="preserve"> </w:t>
      </w:r>
    </w:p>
    <w:p w14:paraId="63E0FD49" w14:textId="7AC144CF" w:rsidR="00532026" w:rsidRDefault="00414519" w:rsidP="00AA3F36">
      <w:pPr>
        <w:numPr>
          <w:ilvl w:val="0"/>
          <w:numId w:val="1"/>
        </w:numPr>
        <w:spacing w:after="12" w:line="249" w:lineRule="auto"/>
        <w:ind w:left="872" w:hanging="672"/>
      </w:pPr>
      <w:r w:rsidRPr="003325E2">
        <w:rPr>
          <w:rFonts w:ascii="Times New Roman" w:eastAsia="Times New Roman" w:hAnsi="Times New Roman" w:cs="Times New Roman"/>
          <w:b/>
        </w:rPr>
        <w:t xml:space="preserve">Pledge of Allegiance </w:t>
      </w:r>
    </w:p>
    <w:p w14:paraId="50826DE3" w14:textId="77777777" w:rsidR="00AA3F36" w:rsidRDefault="00AA3F36" w:rsidP="00AA3F36">
      <w:pPr>
        <w:spacing w:after="12" w:line="249" w:lineRule="auto"/>
      </w:pPr>
    </w:p>
    <w:p w14:paraId="7B721D75" w14:textId="6732847F" w:rsidR="00532026" w:rsidRPr="00AA3F36" w:rsidRDefault="00532026">
      <w:pPr>
        <w:numPr>
          <w:ilvl w:val="0"/>
          <w:numId w:val="1"/>
        </w:numPr>
        <w:spacing w:after="12" w:line="249" w:lineRule="auto"/>
        <w:ind w:left="872" w:hanging="672"/>
        <w:rPr>
          <w:rFonts w:ascii="Times New Roman" w:hAnsi="Times New Roman" w:cs="Times New Roman"/>
          <w:b/>
          <w:bCs/>
        </w:rPr>
      </w:pPr>
      <w:r w:rsidRPr="00AA3F36">
        <w:rPr>
          <w:rFonts w:ascii="Times New Roman" w:hAnsi="Times New Roman" w:cs="Times New Roman"/>
          <w:b/>
          <w:bCs/>
        </w:rPr>
        <w:t>Swearing-in Ceremonies</w:t>
      </w:r>
    </w:p>
    <w:p w14:paraId="35DE2129" w14:textId="77777777" w:rsidR="004C707C" w:rsidRPr="003325E2" w:rsidRDefault="00414519">
      <w:pPr>
        <w:spacing w:after="0"/>
        <w:ind w:left="831"/>
      </w:pPr>
      <w:r w:rsidRPr="003325E2">
        <w:rPr>
          <w:rFonts w:ascii="Times New Roman" w:eastAsia="Times New Roman" w:hAnsi="Times New Roman" w:cs="Times New Roman"/>
          <w:b/>
        </w:rPr>
        <w:t xml:space="preserve"> </w:t>
      </w:r>
    </w:p>
    <w:p w14:paraId="25AAF55E" w14:textId="77777777" w:rsidR="004C707C" w:rsidRPr="003325E2" w:rsidRDefault="00414519">
      <w:pPr>
        <w:numPr>
          <w:ilvl w:val="0"/>
          <w:numId w:val="1"/>
        </w:numPr>
        <w:spacing w:after="12" w:line="249" w:lineRule="auto"/>
        <w:ind w:left="872" w:hanging="672"/>
      </w:pPr>
      <w:r w:rsidRPr="003325E2">
        <w:rPr>
          <w:rFonts w:ascii="Times New Roman" w:eastAsia="Times New Roman" w:hAnsi="Times New Roman" w:cs="Times New Roman"/>
          <w:b/>
        </w:rPr>
        <w:t xml:space="preserve">Roll Call </w:t>
      </w:r>
    </w:p>
    <w:p w14:paraId="2A93D7F7" w14:textId="77777777" w:rsidR="004C707C" w:rsidRPr="003325E2" w:rsidRDefault="00414519">
      <w:pPr>
        <w:spacing w:after="0"/>
        <w:ind w:left="831"/>
      </w:pPr>
      <w:r w:rsidRPr="003325E2">
        <w:rPr>
          <w:rFonts w:ascii="Times New Roman" w:eastAsia="Times New Roman" w:hAnsi="Times New Roman" w:cs="Times New Roman"/>
          <w:b/>
        </w:rPr>
        <w:t xml:space="preserve"> </w:t>
      </w:r>
    </w:p>
    <w:p w14:paraId="04D0D6C8" w14:textId="77777777" w:rsidR="004C707C" w:rsidRPr="003325E2" w:rsidRDefault="00414519">
      <w:pPr>
        <w:numPr>
          <w:ilvl w:val="0"/>
          <w:numId w:val="1"/>
        </w:numPr>
        <w:spacing w:after="12" w:line="249" w:lineRule="auto"/>
        <w:ind w:left="872" w:hanging="672"/>
      </w:pPr>
      <w:r w:rsidRPr="003325E2">
        <w:rPr>
          <w:rFonts w:ascii="Times New Roman" w:eastAsia="Times New Roman" w:hAnsi="Times New Roman" w:cs="Times New Roman"/>
          <w:b/>
        </w:rPr>
        <w:t xml:space="preserve">Approval of the Minutes </w:t>
      </w:r>
    </w:p>
    <w:p w14:paraId="5ACC6509" w14:textId="77777777" w:rsidR="004C707C" w:rsidRPr="003325E2" w:rsidRDefault="00414519">
      <w:pPr>
        <w:spacing w:after="0"/>
        <w:ind w:left="831"/>
      </w:pPr>
      <w:r w:rsidRPr="003325E2">
        <w:rPr>
          <w:rFonts w:ascii="Times New Roman" w:eastAsia="Times New Roman" w:hAnsi="Times New Roman" w:cs="Times New Roman"/>
          <w:b/>
        </w:rPr>
        <w:t xml:space="preserve"> </w:t>
      </w:r>
    </w:p>
    <w:p w14:paraId="6E4CF4D1" w14:textId="77777777" w:rsidR="004C707C" w:rsidRPr="003325E2" w:rsidRDefault="00414519">
      <w:pPr>
        <w:pStyle w:val="Heading1"/>
        <w:tabs>
          <w:tab w:val="center" w:pos="365"/>
          <w:tab w:val="center" w:pos="1458"/>
        </w:tabs>
        <w:ind w:left="0" w:right="0" w:firstLine="0"/>
      </w:pPr>
      <w:r w:rsidRPr="003325E2">
        <w:rPr>
          <w:rFonts w:ascii="Calibri" w:eastAsia="Calibri" w:hAnsi="Calibri" w:cs="Calibri"/>
          <w:b w:val="0"/>
        </w:rPr>
        <w:tab/>
      </w:r>
      <w:r w:rsidRPr="003325E2">
        <w:t>V.</w:t>
      </w:r>
      <w:r w:rsidRPr="003325E2">
        <w:rPr>
          <w:rFonts w:ascii="Arial" w:eastAsia="Arial" w:hAnsi="Arial" w:cs="Arial"/>
        </w:rPr>
        <w:t xml:space="preserve"> </w:t>
      </w:r>
      <w:r w:rsidRPr="003325E2">
        <w:rPr>
          <w:rFonts w:ascii="Arial" w:eastAsia="Arial" w:hAnsi="Arial" w:cs="Arial"/>
        </w:rPr>
        <w:tab/>
      </w:r>
      <w:r w:rsidRPr="003325E2">
        <w:t xml:space="preserve">Staff Reports </w:t>
      </w:r>
    </w:p>
    <w:p w14:paraId="1958DB02" w14:textId="77777777" w:rsidR="004C707C" w:rsidRPr="009A3AFF" w:rsidRDefault="00414519">
      <w:pPr>
        <w:spacing w:after="2"/>
        <w:ind w:left="2271"/>
        <w:rPr>
          <w:rFonts w:ascii="Times New Roman" w:hAnsi="Times New Roman" w:cs="Times New Roman"/>
        </w:rPr>
      </w:pPr>
      <w:r w:rsidRPr="009A3AFF">
        <w:rPr>
          <w:rFonts w:ascii="Times New Roman" w:eastAsia="Times New Roman" w:hAnsi="Times New Roman" w:cs="Times New Roman"/>
          <w:b/>
        </w:rPr>
        <w:t xml:space="preserve"> </w:t>
      </w:r>
    </w:p>
    <w:p w14:paraId="4EE68EB1" w14:textId="21ECD94F" w:rsidR="006712FE" w:rsidRPr="00F02F39" w:rsidRDefault="006712FE" w:rsidP="006712FE">
      <w:pPr>
        <w:numPr>
          <w:ilvl w:val="0"/>
          <w:numId w:val="2"/>
        </w:numPr>
        <w:spacing w:after="0"/>
        <w:ind w:hanging="360"/>
        <w:rPr>
          <w:rFonts w:ascii="Times New Roman" w:hAnsi="Times New Roman" w:cs="Times New Roman"/>
        </w:rPr>
      </w:pPr>
      <w:r w:rsidRPr="00F02F39">
        <w:rPr>
          <w:rFonts w:ascii="Times New Roman" w:eastAsia="Times New Roman" w:hAnsi="Times New Roman" w:cs="Times New Roman"/>
        </w:rPr>
        <w:t xml:space="preserve">Sheriff – Sgt. De Loss, </w:t>
      </w:r>
      <w:hyperlink r:id="rId8" w:history="1">
        <w:r w:rsidRPr="00F02F39">
          <w:rPr>
            <w:rStyle w:val="Hyperlink"/>
            <w:rFonts w:ascii="Times New Roman" w:hAnsi="Times New Roman" w:cs="Times New Roman"/>
          </w:rPr>
          <w:t>bdeloss@riversidesheriff.org</w:t>
        </w:r>
      </w:hyperlink>
      <w:r w:rsidRPr="00F02F39">
        <w:rPr>
          <w:rFonts w:ascii="Times New Roman" w:hAnsi="Times New Roman" w:cs="Times New Roman"/>
        </w:rPr>
        <w:t xml:space="preserve"> </w:t>
      </w:r>
    </w:p>
    <w:p w14:paraId="4DD8AD3B" w14:textId="1DDE6853" w:rsidR="00410BA0" w:rsidRPr="00F02F39" w:rsidRDefault="00410BA0" w:rsidP="006712FE">
      <w:pPr>
        <w:numPr>
          <w:ilvl w:val="0"/>
          <w:numId w:val="2"/>
        </w:numPr>
        <w:spacing w:after="0"/>
        <w:ind w:hanging="360"/>
        <w:rPr>
          <w:rFonts w:ascii="Times New Roman" w:hAnsi="Times New Roman" w:cs="Times New Roman"/>
        </w:rPr>
      </w:pPr>
      <w:r w:rsidRPr="00F02F39">
        <w:rPr>
          <w:rFonts w:ascii="Times New Roman" w:hAnsi="Times New Roman" w:cs="Times New Roman"/>
        </w:rPr>
        <w:t>California Highway Patrol</w:t>
      </w:r>
      <w:r w:rsidR="00F02F39" w:rsidRPr="00F02F39">
        <w:rPr>
          <w:rFonts w:ascii="Times New Roman" w:hAnsi="Times New Roman" w:cs="Times New Roman"/>
        </w:rPr>
        <w:t xml:space="preserve"> </w:t>
      </w:r>
      <w:r w:rsidR="00F02F39" w:rsidRPr="00F02F39">
        <w:rPr>
          <w:rFonts w:ascii="Times New Roman" w:eastAsia="Times New Roman" w:hAnsi="Times New Roman" w:cs="Times New Roman"/>
        </w:rPr>
        <w:t xml:space="preserve">– </w:t>
      </w:r>
      <w:r w:rsidR="00787749">
        <w:rPr>
          <w:rFonts w:ascii="Times New Roman" w:hAnsi="Times New Roman" w:cs="Times New Roman"/>
        </w:rPr>
        <w:t xml:space="preserve">Lt. Alex </w:t>
      </w:r>
      <w:proofErr w:type="spellStart"/>
      <w:r w:rsidR="00787749">
        <w:rPr>
          <w:rFonts w:ascii="Times New Roman" w:hAnsi="Times New Roman" w:cs="Times New Roman"/>
        </w:rPr>
        <w:t>Antillon</w:t>
      </w:r>
      <w:proofErr w:type="spellEnd"/>
      <w:r w:rsidR="00787749">
        <w:rPr>
          <w:rFonts w:ascii="Times New Roman" w:hAnsi="Times New Roman" w:cs="Times New Roman"/>
        </w:rPr>
        <w:t xml:space="preserve">, </w:t>
      </w:r>
      <w:hyperlink r:id="rId9" w:history="1">
        <w:r w:rsidR="00787749" w:rsidRPr="004C3DBD">
          <w:rPr>
            <w:rStyle w:val="Hyperlink"/>
            <w:rFonts w:ascii="Times New Roman" w:hAnsi="Times New Roman" w:cs="Times New Roman"/>
          </w:rPr>
          <w:t>aantillon@chp.ca.gov</w:t>
        </w:r>
      </w:hyperlink>
      <w:r w:rsidR="00787749">
        <w:rPr>
          <w:rFonts w:ascii="Times New Roman" w:hAnsi="Times New Roman" w:cs="Times New Roman"/>
        </w:rPr>
        <w:t xml:space="preserve"> </w:t>
      </w:r>
    </w:p>
    <w:p w14:paraId="5C32A7BD" w14:textId="353310E0" w:rsidR="006712FE" w:rsidRPr="00F02F39" w:rsidRDefault="006712FE" w:rsidP="006712FE">
      <w:pPr>
        <w:numPr>
          <w:ilvl w:val="0"/>
          <w:numId w:val="2"/>
        </w:numPr>
        <w:spacing w:after="1" w:line="258" w:lineRule="auto"/>
        <w:ind w:hanging="360"/>
        <w:rPr>
          <w:rFonts w:ascii="Times New Roman" w:hAnsi="Times New Roman" w:cs="Times New Roman"/>
        </w:rPr>
      </w:pPr>
      <w:r w:rsidRPr="00F02F39">
        <w:rPr>
          <w:rFonts w:ascii="Times New Roman" w:eastAsia="Times New Roman" w:hAnsi="Times New Roman" w:cs="Times New Roman"/>
        </w:rPr>
        <w:t xml:space="preserve">Cal Fire – </w:t>
      </w:r>
      <w:r w:rsidR="00F02F39" w:rsidRPr="00F02F39">
        <w:rPr>
          <w:rFonts w:ascii="Times New Roman" w:hAnsi="Times New Roman" w:cs="Times New Roman"/>
        </w:rPr>
        <w:t>Station 29 Captain</w:t>
      </w:r>
      <w:r w:rsidR="0079155F">
        <w:rPr>
          <w:rFonts w:ascii="Times New Roman" w:hAnsi="Times New Roman" w:cs="Times New Roman"/>
        </w:rPr>
        <w:t xml:space="preserve">, </w:t>
      </w:r>
      <w:bookmarkStart w:id="1" w:name="_Hlk171409325"/>
      <w:r w:rsidR="0079155F">
        <w:rPr>
          <w:rFonts w:ascii="Times New Roman" w:hAnsi="Times New Roman" w:cs="Times New Roman"/>
        </w:rPr>
        <w:t xml:space="preserve">Mark Skrainer </w:t>
      </w:r>
      <w:bookmarkEnd w:id="1"/>
      <w:r w:rsidR="00264818">
        <w:rPr>
          <w:rFonts w:ascii="Times New Roman" w:hAnsi="Times New Roman" w:cs="Times New Roman"/>
        </w:rPr>
        <w:t xml:space="preserve">and Battalion Chief, </w:t>
      </w:r>
      <w:hyperlink r:id="rId10" w:history="1">
        <w:r w:rsidR="00264818" w:rsidRPr="004219BC">
          <w:rPr>
            <w:rStyle w:val="Hyperlink"/>
            <w:rFonts w:ascii="Times New Roman" w:hAnsi="Times New Roman" w:cs="Times New Roman"/>
          </w:rPr>
          <w:t>angel.hendrie@fire.ca.gov</w:t>
        </w:r>
      </w:hyperlink>
      <w:r w:rsidR="00264818">
        <w:rPr>
          <w:rFonts w:ascii="Times New Roman" w:hAnsi="Times New Roman" w:cs="Times New Roman"/>
        </w:rPr>
        <w:t xml:space="preserve"> </w:t>
      </w:r>
    </w:p>
    <w:p w14:paraId="2BFC98C2" w14:textId="2DCD0017" w:rsidR="006712FE" w:rsidRPr="00F02F39" w:rsidRDefault="006712FE" w:rsidP="006712FE">
      <w:pPr>
        <w:numPr>
          <w:ilvl w:val="0"/>
          <w:numId w:val="2"/>
        </w:numPr>
        <w:spacing w:after="1" w:line="258" w:lineRule="auto"/>
        <w:ind w:hanging="360"/>
        <w:rPr>
          <w:rFonts w:ascii="Times New Roman" w:hAnsi="Times New Roman" w:cs="Times New Roman"/>
        </w:rPr>
      </w:pPr>
      <w:r w:rsidRPr="00F02F39">
        <w:rPr>
          <w:rFonts w:ascii="Times New Roman" w:hAnsi="Times New Roman" w:cs="Times New Roman"/>
        </w:rPr>
        <w:t xml:space="preserve">Emergency Management Department, </w:t>
      </w:r>
      <w:r w:rsidR="00660A4C">
        <w:rPr>
          <w:rFonts w:ascii="Times New Roman" w:hAnsi="Times New Roman" w:cs="Times New Roman"/>
        </w:rPr>
        <w:t xml:space="preserve">Camille Collins, </w:t>
      </w:r>
      <w:hyperlink r:id="rId11" w:history="1">
        <w:r w:rsidR="00660A4C" w:rsidRPr="004C3DBD">
          <w:rPr>
            <w:rStyle w:val="Hyperlink"/>
            <w:rFonts w:ascii="Times New Roman" w:hAnsi="Times New Roman" w:cs="Times New Roman"/>
          </w:rPr>
          <w:t>camille.collins@rivco.org</w:t>
        </w:r>
      </w:hyperlink>
      <w:r w:rsidR="00660A4C">
        <w:rPr>
          <w:rFonts w:ascii="Times New Roman" w:hAnsi="Times New Roman" w:cs="Times New Roman"/>
        </w:rPr>
        <w:t xml:space="preserve"> </w:t>
      </w:r>
      <w:r w:rsidR="00F02F39" w:rsidRPr="00F02F39">
        <w:rPr>
          <w:rFonts w:ascii="Times New Roman" w:hAnsi="Times New Roman" w:cs="Times New Roman"/>
        </w:rPr>
        <w:t xml:space="preserve"> </w:t>
      </w:r>
    </w:p>
    <w:p w14:paraId="0188D372" w14:textId="7DC132B8" w:rsidR="006712FE" w:rsidRPr="00F02F39" w:rsidRDefault="006712FE" w:rsidP="006712FE">
      <w:pPr>
        <w:numPr>
          <w:ilvl w:val="0"/>
          <w:numId w:val="2"/>
        </w:numPr>
        <w:spacing w:after="1" w:line="258" w:lineRule="auto"/>
        <w:ind w:hanging="360"/>
        <w:rPr>
          <w:rFonts w:ascii="Times New Roman" w:hAnsi="Times New Roman" w:cs="Times New Roman"/>
        </w:rPr>
      </w:pPr>
      <w:r w:rsidRPr="00F02F39">
        <w:rPr>
          <w:rFonts w:ascii="Times New Roman" w:eastAsia="Times New Roman" w:hAnsi="Times New Roman" w:cs="Times New Roman"/>
        </w:rPr>
        <w:t xml:space="preserve">Code Enforcement </w:t>
      </w:r>
      <w:r w:rsidR="00264818" w:rsidRPr="00F02F39">
        <w:rPr>
          <w:rFonts w:ascii="Times New Roman" w:eastAsia="Times New Roman" w:hAnsi="Times New Roman" w:cs="Times New Roman"/>
        </w:rPr>
        <w:t xml:space="preserve">– </w:t>
      </w:r>
      <w:r w:rsidR="00264818">
        <w:rPr>
          <w:rFonts w:ascii="Times New Roman" w:eastAsia="Times New Roman" w:hAnsi="Times New Roman" w:cs="Times New Roman"/>
        </w:rPr>
        <w:t>Code Enfo</w:t>
      </w:r>
      <w:r w:rsidR="00245595">
        <w:rPr>
          <w:rFonts w:ascii="Times New Roman" w:eastAsia="Times New Roman" w:hAnsi="Times New Roman" w:cs="Times New Roman"/>
        </w:rPr>
        <w:t>rcement Officer, Daniel Gregorio</w:t>
      </w:r>
      <w:r w:rsidR="00987B4E">
        <w:rPr>
          <w:rFonts w:ascii="Times New Roman" w:eastAsia="Times New Roman" w:hAnsi="Times New Roman" w:cs="Times New Roman"/>
        </w:rPr>
        <w:t xml:space="preserve">, </w:t>
      </w:r>
      <w:hyperlink r:id="rId12" w:history="1">
        <w:r w:rsidR="00987B4E" w:rsidRPr="004C3DBD">
          <w:rPr>
            <w:rStyle w:val="Hyperlink"/>
            <w:rFonts w:ascii="Times New Roman" w:eastAsia="Times New Roman" w:hAnsi="Times New Roman" w:cs="Times New Roman"/>
          </w:rPr>
          <w:t>dagregor@rivco.org</w:t>
        </w:r>
      </w:hyperlink>
      <w:r w:rsidR="00987B4E">
        <w:rPr>
          <w:rFonts w:ascii="Times New Roman" w:eastAsia="Times New Roman" w:hAnsi="Times New Roman" w:cs="Times New Roman"/>
        </w:rPr>
        <w:t xml:space="preserve"> </w:t>
      </w:r>
    </w:p>
    <w:p w14:paraId="00D6908E" w14:textId="19D9ADA0" w:rsidR="004C707C" w:rsidRPr="00F02F39" w:rsidRDefault="00414519" w:rsidP="005A774D">
      <w:pPr>
        <w:numPr>
          <w:ilvl w:val="0"/>
          <w:numId w:val="2"/>
        </w:numPr>
        <w:spacing w:after="1" w:line="258" w:lineRule="auto"/>
        <w:ind w:hanging="360"/>
        <w:rPr>
          <w:rFonts w:ascii="Times New Roman" w:hAnsi="Times New Roman" w:cs="Times New Roman"/>
        </w:rPr>
      </w:pPr>
      <w:r w:rsidRPr="00F02F39">
        <w:rPr>
          <w:rFonts w:ascii="Times New Roman" w:eastAsia="Times New Roman" w:hAnsi="Times New Roman" w:cs="Times New Roman"/>
        </w:rPr>
        <w:t xml:space="preserve">Animal Services – Lt. Leslie Huennekens, </w:t>
      </w:r>
      <w:hyperlink r:id="rId13" w:history="1">
        <w:r w:rsidR="005A774D" w:rsidRPr="00F02F39">
          <w:rPr>
            <w:rStyle w:val="Hyperlink"/>
            <w:rFonts w:ascii="Times New Roman" w:eastAsia="Times New Roman" w:hAnsi="Times New Roman" w:cs="Times New Roman"/>
          </w:rPr>
          <w:t>Lhuennek@rivco.org</w:t>
        </w:r>
      </w:hyperlink>
      <w:r w:rsidR="005A774D" w:rsidRPr="00F02F39">
        <w:rPr>
          <w:rFonts w:ascii="Times New Roman" w:hAnsi="Times New Roman" w:cs="Times New Roman"/>
        </w:rPr>
        <w:t xml:space="preserve"> and Sgt.</w:t>
      </w:r>
      <w:r w:rsidR="009A3AFF" w:rsidRPr="00F02F39">
        <w:rPr>
          <w:rFonts w:ascii="Times New Roman" w:eastAsia="Times New Roman" w:hAnsi="Times New Roman" w:cs="Times New Roman"/>
        </w:rPr>
        <w:t xml:space="preserve"> Sean Fazio </w:t>
      </w:r>
      <w:hyperlink r:id="rId14" w:history="1">
        <w:r w:rsidR="009A3AFF" w:rsidRPr="00F02F39">
          <w:rPr>
            <w:rStyle w:val="Hyperlink"/>
            <w:rFonts w:ascii="Times New Roman" w:hAnsi="Times New Roman" w:cs="Times New Roman"/>
          </w:rPr>
          <w:t>SFazio@rivco.org</w:t>
        </w:r>
      </w:hyperlink>
    </w:p>
    <w:p w14:paraId="030D076D" w14:textId="43BED7A6" w:rsidR="004C707C" w:rsidRPr="00F02F39" w:rsidRDefault="00414519" w:rsidP="00970D44">
      <w:pPr>
        <w:numPr>
          <w:ilvl w:val="0"/>
          <w:numId w:val="2"/>
        </w:numPr>
        <w:spacing w:after="1" w:line="258" w:lineRule="auto"/>
        <w:ind w:hanging="360"/>
        <w:rPr>
          <w:rFonts w:ascii="Times New Roman" w:hAnsi="Times New Roman" w:cs="Times New Roman"/>
        </w:rPr>
      </w:pPr>
      <w:r w:rsidRPr="00F02F39">
        <w:rPr>
          <w:rFonts w:ascii="Times New Roman" w:eastAsia="Times New Roman" w:hAnsi="Times New Roman" w:cs="Times New Roman"/>
        </w:rPr>
        <w:t xml:space="preserve">Supervisor Chuck Washington – </w:t>
      </w:r>
      <w:r w:rsidR="00CD1642" w:rsidRPr="00F02F39">
        <w:rPr>
          <w:rFonts w:ascii="Times New Roman" w:eastAsia="Times New Roman" w:hAnsi="Times New Roman" w:cs="Times New Roman"/>
        </w:rPr>
        <w:t>Melissa Morfin</w:t>
      </w:r>
      <w:r w:rsidRPr="00F02F39">
        <w:rPr>
          <w:rFonts w:ascii="Times New Roman" w:eastAsia="Times New Roman" w:hAnsi="Times New Roman" w:cs="Times New Roman"/>
        </w:rPr>
        <w:t xml:space="preserve">, </w:t>
      </w:r>
      <w:hyperlink r:id="rId15" w:history="1">
        <w:r w:rsidR="00CD1642" w:rsidRPr="00F02F39">
          <w:rPr>
            <w:rStyle w:val="Hyperlink"/>
            <w:rFonts w:ascii="Times New Roman" w:eastAsia="Times New Roman" w:hAnsi="Times New Roman" w:cs="Times New Roman"/>
          </w:rPr>
          <w:t>mmacevedo@rivco.org</w:t>
        </w:r>
      </w:hyperlink>
      <w:r w:rsidR="00E30D87">
        <w:rPr>
          <w:rFonts w:ascii="Times New Roman" w:eastAsia="Times New Roman" w:hAnsi="Times New Roman" w:cs="Times New Roman"/>
          <w:color w:val="0563C1"/>
          <w:u w:val="single" w:color="0563C1"/>
        </w:rPr>
        <w:t xml:space="preserve"> </w:t>
      </w:r>
    </w:p>
    <w:p w14:paraId="25E29F8A" w14:textId="77777777" w:rsidR="004C707C" w:rsidRPr="003325E2" w:rsidRDefault="00414519">
      <w:pPr>
        <w:spacing w:after="0"/>
        <w:ind w:left="831"/>
      </w:pPr>
      <w:r w:rsidRPr="003325E2">
        <w:rPr>
          <w:rFonts w:ascii="Times New Roman" w:eastAsia="Times New Roman" w:hAnsi="Times New Roman" w:cs="Times New Roman"/>
        </w:rPr>
        <w:t xml:space="preserve"> </w:t>
      </w:r>
    </w:p>
    <w:p w14:paraId="020F3ACB" w14:textId="77777777" w:rsidR="004C707C" w:rsidRPr="003325E2" w:rsidRDefault="00414519">
      <w:pPr>
        <w:pStyle w:val="Heading1"/>
        <w:tabs>
          <w:tab w:val="center" w:pos="1525"/>
        </w:tabs>
        <w:ind w:left="0" w:right="0" w:firstLine="0"/>
      </w:pPr>
      <w:r w:rsidRPr="003325E2">
        <w:t>VI.</w:t>
      </w:r>
      <w:r w:rsidRPr="003325E2">
        <w:rPr>
          <w:rFonts w:ascii="Arial" w:eastAsia="Arial" w:hAnsi="Arial" w:cs="Arial"/>
        </w:rPr>
        <w:t xml:space="preserve"> </w:t>
      </w:r>
      <w:r w:rsidRPr="003325E2">
        <w:rPr>
          <w:rFonts w:ascii="Arial" w:eastAsia="Arial" w:hAnsi="Arial" w:cs="Arial"/>
        </w:rPr>
        <w:tab/>
      </w:r>
      <w:r w:rsidRPr="003325E2">
        <w:t>Business Items</w:t>
      </w:r>
      <w:r w:rsidRPr="003325E2">
        <w:rPr>
          <w:b w:val="0"/>
        </w:rPr>
        <w:t xml:space="preserve"> </w:t>
      </w:r>
    </w:p>
    <w:p w14:paraId="1D4F3712" w14:textId="4097D092" w:rsidR="004C707C" w:rsidRPr="003325E2" w:rsidRDefault="004C707C" w:rsidP="003325E2">
      <w:pPr>
        <w:spacing w:after="0"/>
      </w:pPr>
    </w:p>
    <w:p w14:paraId="03005F4C" w14:textId="0D1936DD" w:rsidR="004C707C" w:rsidRPr="003325E2" w:rsidRDefault="003349A0">
      <w:pPr>
        <w:numPr>
          <w:ilvl w:val="0"/>
          <w:numId w:val="3"/>
        </w:numPr>
        <w:spacing w:after="1" w:line="258" w:lineRule="auto"/>
        <w:ind w:hanging="360"/>
      </w:pPr>
      <w:r>
        <w:rPr>
          <w:rFonts w:ascii="Times New Roman" w:eastAsia="Times New Roman" w:hAnsi="Times New Roman" w:cs="Times New Roman"/>
        </w:rPr>
        <w:t>Community Action Partnership, Riverside</w:t>
      </w:r>
      <w:r w:rsidR="00C83EF0">
        <w:rPr>
          <w:rFonts w:ascii="Times New Roman" w:eastAsia="Times New Roman" w:hAnsi="Times New Roman" w:cs="Times New Roman"/>
        </w:rPr>
        <w:t xml:space="preserve"> County </w:t>
      </w:r>
    </w:p>
    <w:p w14:paraId="364A92CE" w14:textId="32657F7F" w:rsidR="001C3CB4" w:rsidRPr="003325E2" w:rsidRDefault="00414519" w:rsidP="00783265">
      <w:pPr>
        <w:numPr>
          <w:ilvl w:val="1"/>
          <w:numId w:val="3"/>
        </w:numPr>
        <w:spacing w:after="1" w:line="258" w:lineRule="auto"/>
        <w:ind w:hanging="360"/>
      </w:pPr>
      <w:r w:rsidRPr="003325E2">
        <w:rPr>
          <w:rFonts w:ascii="Times New Roman" w:eastAsia="Times New Roman" w:hAnsi="Times New Roman" w:cs="Times New Roman"/>
          <w:i/>
        </w:rPr>
        <w:t>Description:</w:t>
      </w:r>
      <w:r w:rsidR="00253305">
        <w:rPr>
          <w:rFonts w:ascii="Times New Roman" w:eastAsia="Times New Roman" w:hAnsi="Times New Roman" w:cs="Times New Roman"/>
        </w:rPr>
        <w:t xml:space="preserve"> </w:t>
      </w:r>
      <w:r w:rsidR="00C83EF0">
        <w:rPr>
          <w:rFonts w:ascii="Times New Roman" w:eastAsia="Times New Roman" w:hAnsi="Times New Roman" w:cs="Times New Roman"/>
        </w:rPr>
        <w:t xml:space="preserve">Monica Santana </w:t>
      </w:r>
      <w:r w:rsidR="003349A0">
        <w:rPr>
          <w:rFonts w:ascii="Times New Roman" w:eastAsia="Times New Roman" w:hAnsi="Times New Roman" w:cs="Times New Roman"/>
        </w:rPr>
        <w:t xml:space="preserve">will </w:t>
      </w:r>
      <w:r w:rsidR="00C83EF0">
        <w:rPr>
          <w:rFonts w:ascii="Times New Roman" w:eastAsia="Times New Roman" w:hAnsi="Times New Roman" w:cs="Times New Roman"/>
        </w:rPr>
        <w:t>provide a presentation on the services</w:t>
      </w:r>
      <w:r w:rsidR="003349A0">
        <w:rPr>
          <w:rFonts w:ascii="Times New Roman" w:eastAsia="Times New Roman" w:hAnsi="Times New Roman" w:cs="Times New Roman"/>
        </w:rPr>
        <w:t xml:space="preserve"> </w:t>
      </w:r>
      <w:r w:rsidR="00C83EF0">
        <w:rPr>
          <w:rFonts w:ascii="Times New Roman" w:eastAsia="Times New Roman" w:hAnsi="Times New Roman" w:cs="Times New Roman"/>
        </w:rPr>
        <w:t>offered by CAP to Riverside residents</w:t>
      </w:r>
      <w:r w:rsidR="003349A0">
        <w:rPr>
          <w:rFonts w:ascii="Times New Roman" w:eastAsia="Times New Roman" w:hAnsi="Times New Roman" w:cs="Times New Roman"/>
        </w:rPr>
        <w:t xml:space="preserve">. </w:t>
      </w:r>
    </w:p>
    <w:p w14:paraId="09DBA1D5" w14:textId="7FBBC362" w:rsidR="004C707C" w:rsidRPr="003325E2" w:rsidRDefault="00414519">
      <w:pPr>
        <w:numPr>
          <w:ilvl w:val="1"/>
          <w:numId w:val="3"/>
        </w:numPr>
        <w:spacing w:after="1" w:line="258" w:lineRule="auto"/>
        <w:ind w:hanging="360"/>
      </w:pPr>
      <w:r w:rsidRPr="003325E2">
        <w:rPr>
          <w:rFonts w:ascii="Times New Roman" w:eastAsia="Times New Roman" w:hAnsi="Times New Roman" w:cs="Times New Roman"/>
          <w:i/>
        </w:rPr>
        <w:t>Recommended Action:</w:t>
      </w:r>
      <w:r w:rsidR="00264818">
        <w:rPr>
          <w:rFonts w:ascii="Times New Roman" w:eastAsia="Times New Roman" w:hAnsi="Times New Roman" w:cs="Times New Roman"/>
        </w:rPr>
        <w:t xml:space="preserve"> </w:t>
      </w:r>
      <w:r w:rsidR="00E26BD8">
        <w:rPr>
          <w:rFonts w:ascii="Times New Roman" w:eastAsia="Times New Roman" w:hAnsi="Times New Roman" w:cs="Times New Roman"/>
        </w:rPr>
        <w:t>R</w:t>
      </w:r>
      <w:r w:rsidRPr="003325E2">
        <w:rPr>
          <w:rFonts w:ascii="Times New Roman" w:eastAsia="Times New Roman" w:hAnsi="Times New Roman" w:cs="Times New Roman"/>
        </w:rPr>
        <w:t>ecord</w:t>
      </w:r>
      <w:r w:rsidR="009D5532">
        <w:rPr>
          <w:rFonts w:ascii="Times New Roman" w:eastAsia="Times New Roman" w:hAnsi="Times New Roman" w:cs="Times New Roman"/>
        </w:rPr>
        <w:t xml:space="preserve"> </w:t>
      </w:r>
      <w:r w:rsidR="00253305">
        <w:rPr>
          <w:rFonts w:ascii="Times New Roman" w:eastAsia="Times New Roman" w:hAnsi="Times New Roman" w:cs="Times New Roman"/>
        </w:rPr>
        <w:t xml:space="preserve">presentation in the minutes. </w:t>
      </w:r>
    </w:p>
    <w:p w14:paraId="76FBD085" w14:textId="2B9C9CF7" w:rsidR="00886F4A" w:rsidRPr="00245595" w:rsidRDefault="00414519" w:rsidP="006712FE">
      <w:pPr>
        <w:numPr>
          <w:ilvl w:val="1"/>
          <w:numId w:val="3"/>
        </w:numPr>
        <w:spacing w:after="0"/>
        <w:ind w:hanging="360"/>
      </w:pPr>
      <w:r w:rsidRPr="003325E2">
        <w:rPr>
          <w:rFonts w:ascii="Times New Roman" w:eastAsia="Times New Roman" w:hAnsi="Times New Roman" w:cs="Times New Roman"/>
          <w:i/>
        </w:rPr>
        <w:t>Contact:</w:t>
      </w:r>
      <w:r w:rsidRPr="003325E2">
        <w:rPr>
          <w:rFonts w:ascii="Times New Roman" w:eastAsia="Times New Roman" w:hAnsi="Times New Roman" w:cs="Times New Roman"/>
        </w:rPr>
        <w:t xml:space="preserve"> </w:t>
      </w:r>
      <w:r w:rsidR="00787749">
        <w:rPr>
          <w:rFonts w:ascii="Times New Roman" w:eastAsia="Times New Roman" w:hAnsi="Times New Roman" w:cs="Times New Roman"/>
        </w:rPr>
        <w:t xml:space="preserve">Division Manager, Monica Santana </w:t>
      </w:r>
      <w:hyperlink r:id="rId16" w:history="1">
        <w:r w:rsidR="00787749" w:rsidRPr="004C3DBD">
          <w:rPr>
            <w:rStyle w:val="Hyperlink"/>
            <w:rFonts w:ascii="Times New Roman" w:eastAsia="Times New Roman" w:hAnsi="Times New Roman" w:cs="Times New Roman"/>
          </w:rPr>
          <w:t>mosantana@rivco.org</w:t>
        </w:r>
      </w:hyperlink>
      <w:r w:rsidR="00787749">
        <w:rPr>
          <w:rFonts w:ascii="Times New Roman" w:eastAsia="Times New Roman" w:hAnsi="Times New Roman" w:cs="Times New Roman"/>
        </w:rPr>
        <w:t xml:space="preserve"> </w:t>
      </w:r>
    </w:p>
    <w:p w14:paraId="227B1580" w14:textId="5F6BBAF5" w:rsidR="00886F4A" w:rsidRPr="003325E2" w:rsidRDefault="00886F4A" w:rsidP="00245595">
      <w:pPr>
        <w:spacing w:after="1" w:line="258" w:lineRule="auto"/>
      </w:pPr>
    </w:p>
    <w:p w14:paraId="5E8A0752" w14:textId="77777777" w:rsidR="004C707C" w:rsidRPr="003325E2" w:rsidRDefault="00414519">
      <w:pPr>
        <w:numPr>
          <w:ilvl w:val="0"/>
          <w:numId w:val="4"/>
        </w:numPr>
        <w:spacing w:after="1" w:line="261" w:lineRule="auto"/>
        <w:ind w:hanging="831"/>
      </w:pPr>
      <w:r w:rsidRPr="003325E2">
        <w:rPr>
          <w:rFonts w:ascii="Times New Roman" w:eastAsia="Times New Roman" w:hAnsi="Times New Roman" w:cs="Times New Roman"/>
          <w:b/>
        </w:rPr>
        <w:t>Public Comments</w:t>
      </w:r>
      <w:r w:rsidRPr="003325E2">
        <w:rPr>
          <w:rFonts w:ascii="Times New Roman" w:eastAsia="Times New Roman" w:hAnsi="Times New Roman" w:cs="Times New Roman"/>
        </w:rPr>
        <w:t xml:space="preserve"> – All persons wishing to address the Council on items not specifically on the agenda or on matters of general interest should do so at this time. Please limit your remarks to 3 minutes. </w:t>
      </w:r>
    </w:p>
    <w:p w14:paraId="7047B751" w14:textId="77777777" w:rsidR="004C707C" w:rsidRPr="003325E2" w:rsidRDefault="00414519">
      <w:pPr>
        <w:spacing w:after="0"/>
        <w:ind w:left="831"/>
      </w:pPr>
      <w:r w:rsidRPr="003325E2">
        <w:rPr>
          <w:rFonts w:ascii="Times New Roman" w:eastAsia="Times New Roman" w:hAnsi="Times New Roman" w:cs="Times New Roman"/>
        </w:rPr>
        <w:t xml:space="preserve"> </w:t>
      </w:r>
    </w:p>
    <w:p w14:paraId="0A509929" w14:textId="77777777" w:rsidR="004C707C" w:rsidRPr="003325E2" w:rsidRDefault="00414519">
      <w:pPr>
        <w:numPr>
          <w:ilvl w:val="0"/>
          <w:numId w:val="4"/>
        </w:numPr>
        <w:spacing w:after="12" w:line="249" w:lineRule="auto"/>
        <w:ind w:hanging="831"/>
      </w:pPr>
      <w:r w:rsidRPr="003325E2">
        <w:rPr>
          <w:rFonts w:ascii="Times New Roman" w:eastAsia="Times New Roman" w:hAnsi="Times New Roman" w:cs="Times New Roman"/>
          <w:b/>
        </w:rPr>
        <w:t xml:space="preserve">Councilmember Reports and Comments </w:t>
      </w:r>
    </w:p>
    <w:p w14:paraId="511081C0" w14:textId="77777777" w:rsidR="004C707C" w:rsidRPr="003325E2" w:rsidRDefault="00414519">
      <w:pPr>
        <w:spacing w:after="1"/>
        <w:ind w:left="831"/>
      </w:pPr>
      <w:r w:rsidRPr="003325E2">
        <w:rPr>
          <w:rFonts w:ascii="Times New Roman" w:eastAsia="Times New Roman" w:hAnsi="Times New Roman" w:cs="Times New Roman"/>
          <w:b/>
        </w:rPr>
        <w:t xml:space="preserve"> </w:t>
      </w:r>
    </w:p>
    <w:p w14:paraId="3C2B11B9" w14:textId="7DB59F33" w:rsidR="004C707C" w:rsidRPr="002C129D" w:rsidRDefault="00414519" w:rsidP="003325E2">
      <w:pPr>
        <w:numPr>
          <w:ilvl w:val="0"/>
          <w:numId w:val="4"/>
        </w:numPr>
        <w:spacing w:after="12" w:line="249" w:lineRule="auto"/>
        <w:ind w:hanging="831"/>
      </w:pPr>
      <w:r w:rsidRPr="003325E2">
        <w:rPr>
          <w:rFonts w:ascii="Times New Roman" w:eastAsia="Times New Roman" w:hAnsi="Times New Roman" w:cs="Times New Roman"/>
          <w:b/>
        </w:rPr>
        <w:t>Agenda items for next meeting</w:t>
      </w:r>
    </w:p>
    <w:p w14:paraId="3BA9646F" w14:textId="77777777" w:rsidR="002C129D" w:rsidRPr="003325E2" w:rsidRDefault="002C129D" w:rsidP="002C129D">
      <w:pPr>
        <w:spacing w:after="12" w:line="249" w:lineRule="auto"/>
      </w:pPr>
    </w:p>
    <w:p w14:paraId="5B53CD9C" w14:textId="2A516FB9" w:rsidR="004C707C" w:rsidRPr="003325E2" w:rsidRDefault="005E5765" w:rsidP="005E5765">
      <w:pPr>
        <w:pStyle w:val="Heading1"/>
        <w:tabs>
          <w:tab w:val="center" w:pos="364"/>
          <w:tab w:val="center" w:pos="1474"/>
        </w:tabs>
        <w:ind w:right="0"/>
      </w:pPr>
      <w:r w:rsidRPr="003325E2">
        <w:rPr>
          <w:rFonts w:ascii="Arial" w:eastAsia="Arial" w:hAnsi="Arial" w:cs="Arial"/>
        </w:rPr>
        <w:t xml:space="preserve">X.          </w:t>
      </w:r>
      <w:r w:rsidR="00414519" w:rsidRPr="003325E2">
        <w:t xml:space="preserve">Adjournment </w:t>
      </w:r>
    </w:p>
    <w:p w14:paraId="5DD3DCB8" w14:textId="6A934452" w:rsidR="004C707C" w:rsidRDefault="00414519" w:rsidP="005E5765">
      <w:pPr>
        <w:spacing w:after="0"/>
        <w:ind w:left="831"/>
        <w:rPr>
          <w:rFonts w:ascii="Times New Roman" w:eastAsia="Times New Roman" w:hAnsi="Times New Roman" w:cs="Times New Roman"/>
          <w:i/>
        </w:rPr>
      </w:pPr>
      <w:r w:rsidRPr="003325E2">
        <w:rPr>
          <w:rFonts w:ascii="Times New Roman" w:eastAsia="Times New Roman" w:hAnsi="Times New Roman" w:cs="Times New Roman"/>
          <w:i/>
        </w:rPr>
        <w:t xml:space="preserve"> </w:t>
      </w:r>
    </w:p>
    <w:p w14:paraId="33B883FD" w14:textId="77777777" w:rsidR="00253305" w:rsidRDefault="00253305" w:rsidP="005E5765">
      <w:pPr>
        <w:spacing w:after="0"/>
        <w:ind w:left="831"/>
        <w:rPr>
          <w:rFonts w:ascii="Times New Roman" w:eastAsia="Times New Roman" w:hAnsi="Times New Roman" w:cs="Times New Roman"/>
          <w:i/>
        </w:rPr>
      </w:pPr>
    </w:p>
    <w:tbl>
      <w:tblPr>
        <w:tblStyle w:val="TableGrid"/>
        <w:tblW w:w="0" w:type="auto"/>
        <w:tblInd w:w="831" w:type="dxa"/>
        <w:tblLook w:val="04A0" w:firstRow="1" w:lastRow="0" w:firstColumn="1" w:lastColumn="0" w:noHBand="0" w:noVBand="1"/>
      </w:tblPr>
      <w:tblGrid>
        <w:gridCol w:w="4641"/>
        <w:gridCol w:w="4622"/>
      </w:tblGrid>
      <w:tr w:rsidR="00253305" w14:paraId="15DEDADE" w14:textId="77777777" w:rsidTr="00253305">
        <w:tc>
          <w:tcPr>
            <w:tcW w:w="5047" w:type="dxa"/>
          </w:tcPr>
          <w:p w14:paraId="7BBDC8BD" w14:textId="3A932C09" w:rsidR="00253305" w:rsidRPr="00253305" w:rsidRDefault="00253305" w:rsidP="00253305">
            <w:pPr>
              <w:jc w:val="center"/>
              <w:rPr>
                <w:rFonts w:ascii="Times New Roman" w:eastAsia="Times New Roman" w:hAnsi="Times New Roman" w:cs="Times New Roman"/>
                <w:b/>
                <w:bCs/>
                <w:i/>
              </w:rPr>
            </w:pPr>
            <w:r w:rsidRPr="00253305">
              <w:rPr>
                <w:rFonts w:ascii="Times New Roman" w:eastAsia="Times New Roman" w:hAnsi="Times New Roman" w:cs="Times New Roman"/>
                <w:b/>
                <w:bCs/>
                <w:i/>
              </w:rPr>
              <w:t>Member</w:t>
            </w:r>
          </w:p>
        </w:tc>
        <w:tc>
          <w:tcPr>
            <w:tcW w:w="5047" w:type="dxa"/>
          </w:tcPr>
          <w:p w14:paraId="3ACAEC7A" w14:textId="3B0D3900" w:rsidR="00253305" w:rsidRPr="00253305" w:rsidRDefault="00253305" w:rsidP="00253305">
            <w:pPr>
              <w:jc w:val="center"/>
              <w:rPr>
                <w:rFonts w:ascii="Times New Roman" w:eastAsia="Times New Roman" w:hAnsi="Times New Roman" w:cs="Times New Roman"/>
                <w:b/>
                <w:bCs/>
                <w:i/>
              </w:rPr>
            </w:pPr>
            <w:r w:rsidRPr="00253305">
              <w:rPr>
                <w:rFonts w:ascii="Times New Roman" w:eastAsia="Times New Roman" w:hAnsi="Times New Roman" w:cs="Times New Roman"/>
                <w:b/>
                <w:bCs/>
                <w:i/>
              </w:rPr>
              <w:t>Term Ends</w:t>
            </w:r>
          </w:p>
        </w:tc>
      </w:tr>
      <w:tr w:rsidR="00253305" w14:paraId="57C4D17A" w14:textId="77777777" w:rsidTr="00253305">
        <w:tc>
          <w:tcPr>
            <w:tcW w:w="5047" w:type="dxa"/>
          </w:tcPr>
          <w:p w14:paraId="217F2242" w14:textId="296EAD88"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lastRenderedPageBreak/>
              <w:t>Richard Beauchamp</w:t>
            </w:r>
          </w:p>
        </w:tc>
        <w:tc>
          <w:tcPr>
            <w:tcW w:w="5047" w:type="dxa"/>
          </w:tcPr>
          <w:p w14:paraId="25520CE1" w14:textId="5C81B0B2"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4/30/2025</w:t>
            </w:r>
          </w:p>
        </w:tc>
      </w:tr>
      <w:tr w:rsidR="00253305" w14:paraId="52D40374" w14:textId="77777777" w:rsidTr="00253305">
        <w:tc>
          <w:tcPr>
            <w:tcW w:w="5047" w:type="dxa"/>
          </w:tcPr>
          <w:p w14:paraId="34A528F0" w14:textId="24402911"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Birdie Kopp</w:t>
            </w:r>
          </w:p>
        </w:tc>
        <w:tc>
          <w:tcPr>
            <w:tcW w:w="5047" w:type="dxa"/>
          </w:tcPr>
          <w:p w14:paraId="3F203D14" w14:textId="61E7E230"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4/30/2027</w:t>
            </w:r>
          </w:p>
        </w:tc>
      </w:tr>
      <w:tr w:rsidR="00253305" w14:paraId="519501C7" w14:textId="77777777" w:rsidTr="00253305">
        <w:tc>
          <w:tcPr>
            <w:tcW w:w="5047" w:type="dxa"/>
          </w:tcPr>
          <w:p w14:paraId="2A955527" w14:textId="48D87BC7"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Phillip Wazdatskey</w:t>
            </w:r>
          </w:p>
        </w:tc>
        <w:tc>
          <w:tcPr>
            <w:tcW w:w="5047" w:type="dxa"/>
          </w:tcPr>
          <w:p w14:paraId="3DF0951B" w14:textId="12D928F9"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4/30/2027</w:t>
            </w:r>
          </w:p>
        </w:tc>
      </w:tr>
      <w:tr w:rsidR="00253305" w14:paraId="47B9AFAA" w14:textId="77777777" w:rsidTr="00253305">
        <w:tc>
          <w:tcPr>
            <w:tcW w:w="5047" w:type="dxa"/>
          </w:tcPr>
          <w:p w14:paraId="5C720862" w14:textId="778B1783"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Dennis Whitfield</w:t>
            </w:r>
          </w:p>
        </w:tc>
        <w:tc>
          <w:tcPr>
            <w:tcW w:w="5047" w:type="dxa"/>
          </w:tcPr>
          <w:p w14:paraId="1DB87052" w14:textId="583FFF01" w:rsidR="00253305" w:rsidRPr="00253305" w:rsidRDefault="00253305" w:rsidP="005E5765">
            <w:pPr>
              <w:rPr>
                <w:rFonts w:ascii="Times New Roman" w:eastAsia="Times New Roman" w:hAnsi="Times New Roman" w:cs="Times New Roman"/>
              </w:rPr>
            </w:pPr>
            <w:r w:rsidRPr="00253305">
              <w:rPr>
                <w:rFonts w:ascii="Times New Roman" w:eastAsia="Times New Roman" w:hAnsi="Times New Roman" w:cs="Times New Roman"/>
              </w:rPr>
              <w:t>4/30/2027</w:t>
            </w:r>
          </w:p>
        </w:tc>
      </w:tr>
      <w:tr w:rsidR="00253305" w14:paraId="34C0C46B" w14:textId="77777777" w:rsidTr="00253305">
        <w:tc>
          <w:tcPr>
            <w:tcW w:w="5047" w:type="dxa"/>
          </w:tcPr>
          <w:p w14:paraId="3994D73D" w14:textId="132C42A1" w:rsidR="00253305" w:rsidRPr="00253305" w:rsidRDefault="00532026" w:rsidP="005E5765">
            <w:pPr>
              <w:rPr>
                <w:rFonts w:ascii="Times New Roman" w:eastAsia="Times New Roman" w:hAnsi="Times New Roman" w:cs="Times New Roman"/>
              </w:rPr>
            </w:pPr>
            <w:r>
              <w:rPr>
                <w:rFonts w:ascii="Times New Roman" w:eastAsia="Times New Roman" w:hAnsi="Times New Roman" w:cs="Times New Roman"/>
              </w:rPr>
              <w:t xml:space="preserve">Dr. Nate Tran </w:t>
            </w:r>
          </w:p>
        </w:tc>
        <w:tc>
          <w:tcPr>
            <w:tcW w:w="5047" w:type="dxa"/>
          </w:tcPr>
          <w:p w14:paraId="1E1207C5" w14:textId="398DFB34" w:rsidR="00253305" w:rsidRPr="00253305" w:rsidRDefault="00532026" w:rsidP="005E5765">
            <w:pPr>
              <w:rPr>
                <w:rFonts w:ascii="Times New Roman" w:eastAsia="Times New Roman" w:hAnsi="Times New Roman" w:cs="Times New Roman"/>
              </w:rPr>
            </w:pPr>
            <w:r>
              <w:rPr>
                <w:rFonts w:ascii="Times New Roman" w:eastAsia="Times New Roman" w:hAnsi="Times New Roman" w:cs="Times New Roman"/>
              </w:rPr>
              <w:t>4/30/2025</w:t>
            </w:r>
          </w:p>
        </w:tc>
      </w:tr>
    </w:tbl>
    <w:p w14:paraId="177B656A" w14:textId="77777777" w:rsidR="00253305" w:rsidRDefault="00253305" w:rsidP="005E5765">
      <w:pPr>
        <w:spacing w:after="0"/>
        <w:ind w:left="831"/>
        <w:rPr>
          <w:rFonts w:ascii="Times New Roman" w:eastAsia="Times New Roman" w:hAnsi="Times New Roman" w:cs="Times New Roman"/>
          <w:i/>
        </w:rPr>
      </w:pPr>
    </w:p>
    <w:p w14:paraId="251EDADA" w14:textId="77777777" w:rsidR="00253305" w:rsidRDefault="00253305" w:rsidP="00886F4A">
      <w:pPr>
        <w:tabs>
          <w:tab w:val="center" w:pos="2074"/>
          <w:tab w:val="center" w:pos="3875"/>
          <w:tab w:val="center" w:pos="5672"/>
          <w:tab w:val="center" w:pos="7646"/>
          <w:tab w:val="center" w:pos="9508"/>
        </w:tabs>
        <w:spacing w:after="47"/>
        <w:jc w:val="center"/>
        <w:rPr>
          <w:rFonts w:ascii="Times New Roman" w:eastAsia="Times New Roman" w:hAnsi="Times New Roman" w:cs="Times New Roman"/>
        </w:rPr>
      </w:pPr>
    </w:p>
    <w:p w14:paraId="4CFF7745" w14:textId="77777777" w:rsidR="00253305" w:rsidRDefault="00253305" w:rsidP="00886F4A">
      <w:pPr>
        <w:tabs>
          <w:tab w:val="center" w:pos="2074"/>
          <w:tab w:val="center" w:pos="3875"/>
          <w:tab w:val="center" w:pos="5672"/>
          <w:tab w:val="center" w:pos="7646"/>
          <w:tab w:val="center" w:pos="9508"/>
        </w:tabs>
        <w:spacing w:after="47"/>
        <w:jc w:val="center"/>
        <w:rPr>
          <w:rFonts w:ascii="Times New Roman" w:eastAsia="Times New Roman" w:hAnsi="Times New Roman" w:cs="Times New Roman"/>
        </w:rPr>
      </w:pPr>
    </w:p>
    <w:p w14:paraId="4410620F" w14:textId="055085C7" w:rsidR="004C707C" w:rsidRPr="003325E2" w:rsidRDefault="004C707C">
      <w:pPr>
        <w:spacing w:after="0"/>
        <w:ind w:left="831"/>
      </w:pPr>
    </w:p>
    <w:sectPr w:rsidR="004C707C" w:rsidRPr="003325E2">
      <w:pgSz w:w="12240" w:h="15840"/>
      <w:pgMar w:top="1450" w:right="1166" w:bottom="1573" w:left="9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B97"/>
    <w:multiLevelType w:val="hybridMultilevel"/>
    <w:tmpl w:val="DDB60DEC"/>
    <w:lvl w:ilvl="0" w:tplc="7E1EC90A">
      <w:start w:val="1"/>
      <w:numFmt w:val="decimal"/>
      <w:lvlText w:val="%1)"/>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324108">
      <w:start w:val="1"/>
      <w:numFmt w:val="lowerLetter"/>
      <w:lvlText w:val="%2)"/>
      <w:lvlJc w:val="left"/>
      <w:pPr>
        <w:ind w:left="2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2ED5E6">
      <w:start w:val="1"/>
      <w:numFmt w:val="lowerRoman"/>
      <w:lvlText w:val="%3"/>
      <w:lvlJc w:val="left"/>
      <w:pPr>
        <w:ind w:left="3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FCAD8C">
      <w:start w:val="1"/>
      <w:numFmt w:val="decimal"/>
      <w:lvlText w:val="%4"/>
      <w:lvlJc w:val="left"/>
      <w:pPr>
        <w:ind w:left="3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844D4C">
      <w:start w:val="1"/>
      <w:numFmt w:val="lowerLetter"/>
      <w:lvlText w:val="%5"/>
      <w:lvlJc w:val="left"/>
      <w:pPr>
        <w:ind w:left="4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8ABE66">
      <w:start w:val="1"/>
      <w:numFmt w:val="lowerRoman"/>
      <w:lvlText w:val="%6"/>
      <w:lvlJc w:val="left"/>
      <w:pPr>
        <w:ind w:left="5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666D02">
      <w:start w:val="1"/>
      <w:numFmt w:val="decimal"/>
      <w:lvlText w:val="%7"/>
      <w:lvlJc w:val="left"/>
      <w:pPr>
        <w:ind w:left="6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16454C">
      <w:start w:val="1"/>
      <w:numFmt w:val="lowerLetter"/>
      <w:lvlText w:val="%8"/>
      <w:lvlJc w:val="left"/>
      <w:pPr>
        <w:ind w:left="6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B4D8F4">
      <w:start w:val="1"/>
      <w:numFmt w:val="lowerRoman"/>
      <w:lvlText w:val="%9"/>
      <w:lvlJc w:val="left"/>
      <w:pPr>
        <w:ind w:left="7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8846DD"/>
    <w:multiLevelType w:val="hybridMultilevel"/>
    <w:tmpl w:val="A7E46808"/>
    <w:lvl w:ilvl="0" w:tplc="94B0C27E">
      <w:start w:val="1"/>
      <w:numFmt w:val="upperRoman"/>
      <w:lvlText w:val="%1."/>
      <w:lvlJc w:val="left"/>
      <w:pPr>
        <w:ind w:left="8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1845F88">
      <w:start w:val="1"/>
      <w:numFmt w:val="lowerLetter"/>
      <w:lvlText w:val="%2"/>
      <w:lvlJc w:val="left"/>
      <w:pPr>
        <w:ind w:left="11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A14E39A">
      <w:start w:val="1"/>
      <w:numFmt w:val="lowerRoman"/>
      <w:lvlText w:val="%3"/>
      <w:lvlJc w:val="left"/>
      <w:pPr>
        <w:ind w:left="19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5B84CEE">
      <w:start w:val="1"/>
      <w:numFmt w:val="decimal"/>
      <w:lvlText w:val="%4"/>
      <w:lvlJc w:val="left"/>
      <w:pPr>
        <w:ind w:left="26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54E69A">
      <w:start w:val="1"/>
      <w:numFmt w:val="lowerLetter"/>
      <w:lvlText w:val="%5"/>
      <w:lvlJc w:val="left"/>
      <w:pPr>
        <w:ind w:left="3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CC4F1A">
      <w:start w:val="1"/>
      <w:numFmt w:val="lowerRoman"/>
      <w:lvlText w:val="%6"/>
      <w:lvlJc w:val="left"/>
      <w:pPr>
        <w:ind w:left="40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9E0C462">
      <w:start w:val="1"/>
      <w:numFmt w:val="decimal"/>
      <w:lvlText w:val="%7"/>
      <w:lvlJc w:val="left"/>
      <w:pPr>
        <w:ind w:left="47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E2D960">
      <w:start w:val="1"/>
      <w:numFmt w:val="lowerLetter"/>
      <w:lvlText w:val="%8"/>
      <w:lvlJc w:val="left"/>
      <w:pPr>
        <w:ind w:left="55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1B8D0CC">
      <w:start w:val="1"/>
      <w:numFmt w:val="lowerRoman"/>
      <w:lvlText w:val="%9"/>
      <w:lvlJc w:val="left"/>
      <w:pPr>
        <w:ind w:left="62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B5754DE"/>
    <w:multiLevelType w:val="hybridMultilevel"/>
    <w:tmpl w:val="1EC48D5A"/>
    <w:lvl w:ilvl="0" w:tplc="3A868668">
      <w:start w:val="7"/>
      <w:numFmt w:val="upperRoman"/>
      <w:lvlText w:val="%1."/>
      <w:lvlJc w:val="left"/>
      <w:pPr>
        <w:ind w:left="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5AEF2C8">
      <w:start w:val="1"/>
      <w:numFmt w:val="lowerLetter"/>
      <w:lvlText w:val="%2"/>
      <w:lvlJc w:val="left"/>
      <w:pPr>
        <w:ind w:left="1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84E512C">
      <w:start w:val="1"/>
      <w:numFmt w:val="lowerRoman"/>
      <w:lvlText w:val="%3"/>
      <w:lvlJc w:val="left"/>
      <w:pPr>
        <w:ind w:left="18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AD28A90">
      <w:start w:val="1"/>
      <w:numFmt w:val="decimal"/>
      <w:lvlText w:val="%4"/>
      <w:lvlJc w:val="left"/>
      <w:pPr>
        <w:ind w:left="26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C96304E">
      <w:start w:val="1"/>
      <w:numFmt w:val="lowerLetter"/>
      <w:lvlText w:val="%5"/>
      <w:lvlJc w:val="left"/>
      <w:pPr>
        <w:ind w:left="33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8FEBDBA">
      <w:start w:val="1"/>
      <w:numFmt w:val="lowerRoman"/>
      <w:lvlText w:val="%6"/>
      <w:lvlJc w:val="left"/>
      <w:pPr>
        <w:ind w:left="40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CB2EB28">
      <w:start w:val="1"/>
      <w:numFmt w:val="decimal"/>
      <w:lvlText w:val="%7"/>
      <w:lvlJc w:val="left"/>
      <w:pPr>
        <w:ind w:left="47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8072F8">
      <w:start w:val="1"/>
      <w:numFmt w:val="lowerLetter"/>
      <w:lvlText w:val="%8"/>
      <w:lvlJc w:val="left"/>
      <w:pPr>
        <w:ind w:left="54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2184D2E">
      <w:start w:val="1"/>
      <w:numFmt w:val="lowerRoman"/>
      <w:lvlText w:val="%9"/>
      <w:lvlJc w:val="left"/>
      <w:pPr>
        <w:ind w:left="62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7057DE"/>
    <w:multiLevelType w:val="hybridMultilevel"/>
    <w:tmpl w:val="4B3459BE"/>
    <w:lvl w:ilvl="0" w:tplc="5E6A912A">
      <w:start w:val="1"/>
      <w:numFmt w:val="decimal"/>
      <w:lvlText w:val="%1)"/>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A8EF8">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C8894">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E85E9C">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F468F4">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029666">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D02B56">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7845B6">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12076C">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16489900">
    <w:abstractNumId w:val="1"/>
  </w:num>
  <w:num w:numId="2" w16cid:durableId="10379716">
    <w:abstractNumId w:val="3"/>
  </w:num>
  <w:num w:numId="3" w16cid:durableId="217864745">
    <w:abstractNumId w:val="0"/>
  </w:num>
  <w:num w:numId="4" w16cid:durableId="2105026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7C"/>
    <w:rsid w:val="0002653B"/>
    <w:rsid w:val="00036BD9"/>
    <w:rsid w:val="0005412A"/>
    <w:rsid w:val="00084A76"/>
    <w:rsid w:val="000A605B"/>
    <w:rsid w:val="000E1F0D"/>
    <w:rsid w:val="001038BB"/>
    <w:rsid w:val="00124842"/>
    <w:rsid w:val="00133456"/>
    <w:rsid w:val="00193681"/>
    <w:rsid w:val="001C3CB4"/>
    <w:rsid w:val="00203AF9"/>
    <w:rsid w:val="00236BC1"/>
    <w:rsid w:val="00245595"/>
    <w:rsid w:val="00253305"/>
    <w:rsid w:val="00264818"/>
    <w:rsid w:val="002817AF"/>
    <w:rsid w:val="002A6C4D"/>
    <w:rsid w:val="002C129D"/>
    <w:rsid w:val="002E66C2"/>
    <w:rsid w:val="003175A2"/>
    <w:rsid w:val="003325E2"/>
    <w:rsid w:val="003349A0"/>
    <w:rsid w:val="00364DF7"/>
    <w:rsid w:val="003B6084"/>
    <w:rsid w:val="00410213"/>
    <w:rsid w:val="00410BA0"/>
    <w:rsid w:val="00414519"/>
    <w:rsid w:val="004167D7"/>
    <w:rsid w:val="0047676E"/>
    <w:rsid w:val="00487595"/>
    <w:rsid w:val="00496BD1"/>
    <w:rsid w:val="004C707C"/>
    <w:rsid w:val="004C7D61"/>
    <w:rsid w:val="00504595"/>
    <w:rsid w:val="00505707"/>
    <w:rsid w:val="00532026"/>
    <w:rsid w:val="0059474E"/>
    <w:rsid w:val="005A5606"/>
    <w:rsid w:val="005A774D"/>
    <w:rsid w:val="005C45A0"/>
    <w:rsid w:val="005E5765"/>
    <w:rsid w:val="005F32F9"/>
    <w:rsid w:val="0060346D"/>
    <w:rsid w:val="00611D81"/>
    <w:rsid w:val="00612962"/>
    <w:rsid w:val="00636950"/>
    <w:rsid w:val="0063709C"/>
    <w:rsid w:val="00646E26"/>
    <w:rsid w:val="00660A4C"/>
    <w:rsid w:val="006712FE"/>
    <w:rsid w:val="006C1D70"/>
    <w:rsid w:val="007269C1"/>
    <w:rsid w:val="00783265"/>
    <w:rsid w:val="00783F07"/>
    <w:rsid w:val="00787749"/>
    <w:rsid w:val="0079155F"/>
    <w:rsid w:val="007920BE"/>
    <w:rsid w:val="007B6380"/>
    <w:rsid w:val="00817FF4"/>
    <w:rsid w:val="008236B9"/>
    <w:rsid w:val="0082703D"/>
    <w:rsid w:val="00856021"/>
    <w:rsid w:val="00864810"/>
    <w:rsid w:val="008816EB"/>
    <w:rsid w:val="00886F4A"/>
    <w:rsid w:val="008A2078"/>
    <w:rsid w:val="008C2A22"/>
    <w:rsid w:val="00900A0A"/>
    <w:rsid w:val="00970D44"/>
    <w:rsid w:val="00987B4E"/>
    <w:rsid w:val="00997CBE"/>
    <w:rsid w:val="009A3AFF"/>
    <w:rsid w:val="009D5532"/>
    <w:rsid w:val="009D6EBD"/>
    <w:rsid w:val="00A416CC"/>
    <w:rsid w:val="00A7214B"/>
    <w:rsid w:val="00A81144"/>
    <w:rsid w:val="00A83F49"/>
    <w:rsid w:val="00AA3F36"/>
    <w:rsid w:val="00B34C0A"/>
    <w:rsid w:val="00B779C2"/>
    <w:rsid w:val="00B96F68"/>
    <w:rsid w:val="00BB54AA"/>
    <w:rsid w:val="00BC4D50"/>
    <w:rsid w:val="00BD3AC2"/>
    <w:rsid w:val="00BE2FE7"/>
    <w:rsid w:val="00C651FD"/>
    <w:rsid w:val="00C7315E"/>
    <w:rsid w:val="00C83EF0"/>
    <w:rsid w:val="00CA1FE4"/>
    <w:rsid w:val="00CD1299"/>
    <w:rsid w:val="00CD1642"/>
    <w:rsid w:val="00D23510"/>
    <w:rsid w:val="00D91FA4"/>
    <w:rsid w:val="00D928E1"/>
    <w:rsid w:val="00DB198E"/>
    <w:rsid w:val="00DB4618"/>
    <w:rsid w:val="00DF3125"/>
    <w:rsid w:val="00E26BD8"/>
    <w:rsid w:val="00E30D87"/>
    <w:rsid w:val="00E739D7"/>
    <w:rsid w:val="00F02F39"/>
    <w:rsid w:val="00F16914"/>
    <w:rsid w:val="00F37C42"/>
    <w:rsid w:val="00F47C79"/>
    <w:rsid w:val="00F5074A"/>
    <w:rsid w:val="00F56766"/>
    <w:rsid w:val="00F65C4C"/>
    <w:rsid w:val="00F6786C"/>
    <w:rsid w:val="00F87D28"/>
    <w:rsid w:val="00F87D31"/>
    <w:rsid w:val="00F9697D"/>
    <w:rsid w:val="00FC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7E9D"/>
  <w15:docId w15:val="{1407B304-E5A9-4D99-812C-C097286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2" w:line="249" w:lineRule="auto"/>
      <w:ind w:left="10" w:right="435"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styleId="Hyperlink">
    <w:name w:val="Hyperlink"/>
    <w:basedOn w:val="DefaultParagraphFont"/>
    <w:uiPriority w:val="99"/>
    <w:unhideWhenUsed/>
    <w:rsid w:val="00F56766"/>
    <w:rPr>
      <w:color w:val="0563C1" w:themeColor="hyperlink"/>
      <w:u w:val="single"/>
    </w:rPr>
  </w:style>
  <w:style w:type="character" w:styleId="UnresolvedMention">
    <w:name w:val="Unresolved Mention"/>
    <w:basedOn w:val="DefaultParagraphFont"/>
    <w:uiPriority w:val="99"/>
    <w:semiHidden/>
    <w:unhideWhenUsed/>
    <w:rsid w:val="00F56766"/>
    <w:rPr>
      <w:color w:val="605E5C"/>
      <w:shd w:val="clear" w:color="auto" w:fill="E1DFDD"/>
    </w:rPr>
  </w:style>
  <w:style w:type="paragraph" w:styleId="ListParagraph">
    <w:name w:val="List Paragraph"/>
    <w:basedOn w:val="Normal"/>
    <w:uiPriority w:val="34"/>
    <w:qFormat/>
    <w:rsid w:val="00DF3125"/>
    <w:pPr>
      <w:ind w:left="720"/>
      <w:contextualSpacing/>
    </w:pPr>
  </w:style>
  <w:style w:type="table" w:styleId="TableGrid">
    <w:name w:val="Table Grid"/>
    <w:basedOn w:val="TableNormal"/>
    <w:uiPriority w:val="39"/>
    <w:rsid w:val="0025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533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533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33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533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33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1863">
      <w:bodyDiv w:val="1"/>
      <w:marLeft w:val="0"/>
      <w:marRight w:val="0"/>
      <w:marTop w:val="0"/>
      <w:marBottom w:val="0"/>
      <w:divBdr>
        <w:top w:val="none" w:sz="0" w:space="0" w:color="auto"/>
        <w:left w:val="none" w:sz="0" w:space="0" w:color="auto"/>
        <w:bottom w:val="none" w:sz="0" w:space="0" w:color="auto"/>
        <w:right w:val="none" w:sz="0" w:space="0" w:color="auto"/>
      </w:divBdr>
    </w:div>
    <w:div w:id="916743893">
      <w:bodyDiv w:val="1"/>
      <w:marLeft w:val="0"/>
      <w:marRight w:val="0"/>
      <w:marTop w:val="0"/>
      <w:marBottom w:val="0"/>
      <w:divBdr>
        <w:top w:val="none" w:sz="0" w:space="0" w:color="auto"/>
        <w:left w:val="none" w:sz="0" w:space="0" w:color="auto"/>
        <w:bottom w:val="none" w:sz="0" w:space="0" w:color="auto"/>
        <w:right w:val="none" w:sz="0" w:space="0" w:color="auto"/>
      </w:divBdr>
    </w:div>
    <w:div w:id="935018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deloss@riversidesheriff.org" TargetMode="External"/><Relationship Id="rId13" Type="http://schemas.openxmlformats.org/officeDocument/2006/relationships/hyperlink" Target="mailto:Lhuennek@rivc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gregor@rivc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santana@rivco.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mille.collins@rivco.org" TargetMode="External"/><Relationship Id="rId5" Type="http://schemas.openxmlformats.org/officeDocument/2006/relationships/styles" Target="styles.xml"/><Relationship Id="rId15" Type="http://schemas.openxmlformats.org/officeDocument/2006/relationships/hyperlink" Target="mailto:mmacevedo@rivco.org" TargetMode="External"/><Relationship Id="rId10" Type="http://schemas.openxmlformats.org/officeDocument/2006/relationships/hyperlink" Target="mailto:angel.hendrie@fire.ca.gov" TargetMode="External"/><Relationship Id="rId4" Type="http://schemas.openxmlformats.org/officeDocument/2006/relationships/numbering" Target="numbering.xml"/><Relationship Id="rId9" Type="http://schemas.openxmlformats.org/officeDocument/2006/relationships/hyperlink" Target="mailto:aantillon@chp.ca.gov" TargetMode="External"/><Relationship Id="rId14" Type="http://schemas.openxmlformats.org/officeDocument/2006/relationships/hyperlink" Target="mailto:SFazio@riv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4BC425017294CB3207271E738B601" ma:contentTypeVersion="5" ma:contentTypeDescription="Create a new document." ma:contentTypeScope="" ma:versionID="29ed0eab53774c5979d983f0f7b7ec03">
  <xsd:schema xmlns:xsd="http://www.w3.org/2001/XMLSchema" xmlns:xs="http://www.w3.org/2001/XMLSchema" xmlns:p="http://schemas.microsoft.com/office/2006/metadata/properties" xmlns:ns3="4067d6d7-6687-4921-a2dd-fc6397d32e86" xmlns:ns4="c8710c21-87b8-42d5-868c-f027f34695ce" targetNamespace="http://schemas.microsoft.com/office/2006/metadata/properties" ma:root="true" ma:fieldsID="c7bac0d94bcbbd0214f2dd33a2ebcdfd" ns3:_="" ns4:_="">
    <xsd:import namespace="4067d6d7-6687-4921-a2dd-fc6397d32e86"/>
    <xsd:import namespace="c8710c21-87b8-42d5-868c-f027f34695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7d6d7-6687-4921-a2dd-fc6397d32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10c21-87b8-42d5-868c-f027f34695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A7B9E-6283-4772-A722-64EA9DD30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7d6d7-6687-4921-a2dd-fc6397d32e86"/>
    <ds:schemaRef ds:uri="c8710c21-87b8-42d5-868c-f027f3469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6CE02-1594-4C9E-BEC5-4F5E0ED03F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BEF24C-FC26-4710-B510-E9AB78FB9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Pradetto, Joe</dc:creator>
  <cp:keywords/>
  <dc:description/>
  <cp:lastModifiedBy>Morfin Acevedo, Melissa</cp:lastModifiedBy>
  <cp:revision>8</cp:revision>
  <dcterms:created xsi:type="dcterms:W3CDTF">2024-09-10T23:33:00Z</dcterms:created>
  <dcterms:modified xsi:type="dcterms:W3CDTF">2024-09-12T22:38:00Z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0x0101005424BC425017294CB3207271E738B601</vt:lpwstr>
  </property>
</Properties>
</file>